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ПРАВИТЕЛЬСТВО РОССИЙСКОЙ ФЕДЕРАЦИИ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ПОСТАНОВЛЕНИЕ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от 27 июня 2016 г. N 584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ОБ ОСОБЕННОСТЯХ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ПРИМЕНЕНИЯ ПРОФЕССИОНАЛЬНЫХ СТАНДАРТОВ В ЧАСТИ ТРЕБОВАНИЙ,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ОБЯЗАТЕЛЬНЫХ ДЛЯ ПРИМЕНЕНИЯ ГОСУДАРСТВЕННЫМИ ВНЕБЮДЖЕТНЫМИ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ФОНДАМИ РОССИЙСКОЙ ФЕДЕРАЦИИ, ГОСУДАРСТВЕННЫМИ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ИЛИ МУНИЦИПАЛЬНЫМИ УЧРЕЖДЕНИЯМИ, ГОСУДАРСТВЕННЫМИ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ИЛИ МУНИЦИПАЛЬНЫМИ УНИТАРНЫМИ ПРЕДПРИЯТИЯМИ, А ТАКЖЕ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ГОСУДАРСТВЕННЫМИ КОРПОРАЦИЯМИ, ГОСУДАРСТВЕННЫМИ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КОМПАНИЯМИ И ХОЗЯЙСТВЕННЫМИ ОБЩЕСТВАМИ, БОЛЕЕ ПЯТИДЕСЯТИ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ПРОЦЕНТОВ АКЦИЙ (ДОЛЕЙ) В УСТАВНОМ КАПИТАЛЕ КОТОРЫХ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НАХОДИТСЯ В ГОСУДАРСТВЕННОЙ СОБСТВЕННОСТИ</w:t>
      </w:r>
    </w:p>
    <w:p w:rsidR="007F674C" w:rsidRDefault="007F674C" w:rsidP="007F674C">
      <w:pPr>
        <w:pStyle w:val="pc"/>
        <w:shd w:val="clear" w:color="auto" w:fill="FFFFFF"/>
        <w:spacing w:before="0" w:beforeAutospacing="0" w:after="0" w:afterAutospacing="0"/>
        <w:rPr>
          <w:color w:val="666666"/>
        </w:rPr>
      </w:pPr>
      <w:r>
        <w:rPr>
          <w:color w:val="666666"/>
        </w:rPr>
        <w:t>ИЛИ МУНИЦИПАЛЬНОЙ СОБСТВЕННОСТИ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 xml:space="preserve">В соответствии с частью 1 статьи 4 Федерального закона "О внесении изменений в </w:t>
      </w:r>
      <w:hyperlink r:id="rId4" w:history="1">
        <w:r>
          <w:rPr>
            <w:rStyle w:val="a3"/>
          </w:rPr>
          <w:t>Трудовой кодекс</w:t>
        </w:r>
      </w:hyperlink>
      <w:r>
        <w:rPr>
          <w:color w:val="666666"/>
        </w:rPr>
        <w:t xml:space="preserve">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планы), содержащих в том числе: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а) список профессиональных стандартов, подлежащих применению;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б) 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абзаце первом настоящего пункта, и о проведении соответствующих мероприятий по образованию и обучению в установленном порядке;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lastRenderedPageBreak/>
        <w:tab/>
      </w:r>
      <w:r>
        <w:rPr>
          <w:color w:val="666666"/>
        </w:rPr>
        <w:t>в) этапы применения профессиональных стандартов;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г) перечень локальных нормативных актов и других документов организаций, указанных в абзаце первом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2. Реализацию мероприятий планов завершить не позднее 1 января 2020 г.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3. Органы и организации, осуществляющие функции и полномочия учредителей организаций, указанных в абзаце первом пункта 1 настоящего постановления, а также осуществляющие контроль и координацию деятельности таких организаций, обеспечивают: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б) осуществление контроля за реализацией мероприятий планов.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4. Применение новых профессиональных стандартов осуществлять с учетом положений, предусмотренных пунктами 1 - 3 настоящего постановления.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5. 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r>
        <w:rPr>
          <w:color w:val="666666"/>
        </w:rPr>
        <w:t>6. 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 Федерации, - за счет собственных средств.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lastRenderedPageBreak/>
        <w:tab/>
      </w:r>
      <w:r>
        <w:rPr>
          <w:color w:val="666666"/>
        </w:rP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7F674C" w:rsidRDefault="007F674C" w:rsidP="007F674C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ab/>
      </w:r>
      <w:bookmarkStart w:id="0" w:name="_GoBack"/>
      <w:bookmarkEnd w:id="0"/>
      <w:r>
        <w:rPr>
          <w:color w:val="666666"/>
        </w:rPr>
        <w:t>8. Настоящее постановление вступает в силу с 1 июля 2016 г.</w:t>
      </w:r>
    </w:p>
    <w:p w:rsidR="007F674C" w:rsidRDefault="007F674C" w:rsidP="007F674C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Председатель Правительства</w:t>
      </w:r>
    </w:p>
    <w:p w:rsidR="007F674C" w:rsidRDefault="007F674C" w:rsidP="007F674C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Российской Федерации</w:t>
      </w:r>
    </w:p>
    <w:p w:rsidR="007F674C" w:rsidRDefault="007F674C" w:rsidP="007F674C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Д.МЕДВЕДЕВ</w:t>
      </w:r>
    </w:p>
    <w:p w:rsidR="00262216" w:rsidRDefault="00262216"/>
    <w:sectPr w:rsidR="0026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17"/>
    <w:rsid w:val="00262216"/>
    <w:rsid w:val="006E0417"/>
    <w:rsid w:val="007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F8124-0869-4B46-BF4C-10AEB90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74C"/>
    <w:rPr>
      <w:strike w:val="0"/>
      <w:dstrike w:val="0"/>
      <w:color w:val="1B6DFD"/>
      <w:u w:val="none"/>
      <w:effect w:val="none"/>
    </w:rPr>
  </w:style>
  <w:style w:type="paragraph" w:customStyle="1" w:styleId="pr">
    <w:name w:val="pr"/>
    <w:basedOn w:val="a"/>
    <w:rsid w:val="007F67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7F67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7F67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t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2016-10-21T07:02:00Z</dcterms:created>
  <dcterms:modified xsi:type="dcterms:W3CDTF">2016-10-21T07:03:00Z</dcterms:modified>
</cp:coreProperties>
</file>